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96" w:rsidRPr="005B0F96" w:rsidRDefault="005B0F96" w:rsidP="00F04584">
      <w:pPr>
        <w:snapToGrid w:val="0"/>
        <w:rPr>
          <w:rFonts w:ascii="黑体" w:eastAsia="黑体" w:hAnsi="黑体" w:cs="Arial"/>
          <w:b/>
          <w:szCs w:val="21"/>
        </w:rPr>
      </w:pPr>
      <w:r w:rsidRPr="005B0F96">
        <w:rPr>
          <w:rFonts w:ascii="黑体" w:eastAsia="黑体" w:hAnsi="黑体" w:cs="Arial" w:hint="eastAsia"/>
          <w:b/>
          <w:szCs w:val="21"/>
        </w:rPr>
        <w:t>成都东大明宇豪雅饭店</w:t>
      </w:r>
    </w:p>
    <w:p w:rsidR="00F04584" w:rsidRPr="00C75979" w:rsidRDefault="005B0F96" w:rsidP="00C75979">
      <w:pPr>
        <w:snapToGrid w:val="0"/>
        <w:rPr>
          <w:rFonts w:ascii="Arial" w:eastAsia="微软雅黑" w:hAnsi="Arial" w:cs="Arial"/>
          <w:b/>
          <w:szCs w:val="21"/>
        </w:rPr>
      </w:pPr>
      <w:proofErr w:type="spellStart"/>
      <w:r w:rsidRPr="005B0F96">
        <w:rPr>
          <w:rFonts w:ascii="Arial" w:eastAsia="微软雅黑" w:hAnsi="Arial" w:cs="Arial"/>
          <w:b/>
          <w:szCs w:val="21"/>
        </w:rPr>
        <w:t>Minyoun</w:t>
      </w:r>
      <w:proofErr w:type="spellEnd"/>
      <w:r w:rsidRPr="005B0F96">
        <w:rPr>
          <w:rFonts w:ascii="Arial" w:eastAsia="微软雅黑" w:hAnsi="Arial" w:cs="Arial"/>
          <w:b/>
          <w:szCs w:val="21"/>
        </w:rPr>
        <w:t xml:space="preserve"> Chengdu </w:t>
      </w:r>
      <w:proofErr w:type="spellStart"/>
      <w:r w:rsidRPr="005B0F96">
        <w:rPr>
          <w:rFonts w:ascii="Arial" w:eastAsia="微软雅黑" w:hAnsi="Arial" w:cs="Arial"/>
          <w:b/>
          <w:szCs w:val="21"/>
        </w:rPr>
        <w:t>Dongda</w:t>
      </w:r>
      <w:proofErr w:type="spellEnd"/>
      <w:r w:rsidRPr="005B0F96">
        <w:rPr>
          <w:rFonts w:ascii="Arial" w:eastAsia="微软雅黑" w:hAnsi="Arial" w:cs="Arial"/>
          <w:b/>
          <w:szCs w:val="21"/>
        </w:rPr>
        <w:t xml:space="preserve"> Hotel</w:t>
      </w:r>
    </w:p>
    <w:p w:rsidR="00CC64E4" w:rsidRDefault="00CC64E4" w:rsidP="00CC64E4">
      <w:pPr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黑体" w:cs="Arial"/>
          <w:sz w:val="18"/>
          <w:szCs w:val="18"/>
        </w:rPr>
        <w:t>中国四川省成都市</w:t>
      </w:r>
      <w:r>
        <w:rPr>
          <w:rFonts w:ascii="Arial" w:eastAsia="黑体" w:hAnsi="黑体" w:cs="Arial" w:hint="eastAsia"/>
          <w:sz w:val="18"/>
          <w:szCs w:val="18"/>
        </w:rPr>
        <w:t>锦江区东大街紫东楼段</w:t>
      </w:r>
      <w:r>
        <w:rPr>
          <w:rFonts w:ascii="Arial" w:eastAsia="黑体" w:hAnsi="黑体" w:cs="Arial" w:hint="eastAsia"/>
          <w:sz w:val="18"/>
          <w:szCs w:val="18"/>
        </w:rPr>
        <w:t>39</w:t>
      </w:r>
      <w:r>
        <w:rPr>
          <w:rFonts w:ascii="Arial" w:eastAsia="黑体" w:hAnsi="黑体" w:cs="Arial" w:hint="eastAsia"/>
          <w:sz w:val="18"/>
          <w:szCs w:val="18"/>
        </w:rPr>
        <w:t>号</w:t>
      </w:r>
      <w:r>
        <w:rPr>
          <w:rFonts w:ascii="Arial" w:eastAsia="黑体" w:hAnsi="黑体" w:cs="Arial" w:hint="eastAsia"/>
          <w:sz w:val="18"/>
          <w:szCs w:val="18"/>
        </w:rPr>
        <w:t xml:space="preserve"> </w:t>
      </w:r>
      <w:r>
        <w:rPr>
          <w:rFonts w:ascii="Arial" w:eastAsia="黑体" w:hAnsi="黑体" w:cs="Arial"/>
          <w:sz w:val="18"/>
          <w:szCs w:val="18"/>
        </w:rPr>
        <w:t>邮编：</w:t>
      </w:r>
      <w:r>
        <w:rPr>
          <w:rFonts w:ascii="Arial" w:eastAsia="黑体" w:hAnsi="Arial" w:cs="Arial"/>
          <w:sz w:val="18"/>
          <w:szCs w:val="18"/>
        </w:rPr>
        <w:t>6100</w:t>
      </w:r>
      <w:r>
        <w:rPr>
          <w:rFonts w:ascii="Arial" w:eastAsia="黑体" w:hAnsi="Arial" w:cs="Arial" w:hint="eastAsia"/>
          <w:sz w:val="18"/>
          <w:szCs w:val="18"/>
        </w:rPr>
        <w:t>61</w:t>
      </w:r>
    </w:p>
    <w:p w:rsidR="00CC64E4" w:rsidRDefault="00CC64E4" w:rsidP="00CC64E4">
      <w:pPr>
        <w:rPr>
          <w:rFonts w:ascii="Arial" w:eastAsia="黑体" w:hAnsi="Arial" w:cs="Arial"/>
          <w:sz w:val="18"/>
          <w:szCs w:val="18"/>
        </w:rPr>
      </w:pPr>
      <w:r w:rsidRPr="00CC64E4">
        <w:rPr>
          <w:rFonts w:ascii="Arial" w:eastAsia="黑体" w:hAnsi="Arial" w:cs="Arial"/>
          <w:sz w:val="18"/>
          <w:szCs w:val="18"/>
        </w:rPr>
        <w:t>39 ZIDONGLOU SECTION, DONGDA STREE, CHENGDU, 610061, CHINA</w:t>
      </w:r>
    </w:p>
    <w:p w:rsidR="00CC64E4" w:rsidRDefault="00CC64E4" w:rsidP="00CC64E4">
      <w:pPr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黑体" w:cs="Arial"/>
          <w:sz w:val="18"/>
          <w:szCs w:val="18"/>
        </w:rPr>
        <w:t>电话</w:t>
      </w:r>
      <w:r>
        <w:rPr>
          <w:rFonts w:ascii="Arial" w:eastAsia="黑体" w:hAnsi="Arial" w:cs="Arial"/>
          <w:sz w:val="18"/>
          <w:szCs w:val="18"/>
        </w:rPr>
        <w:t xml:space="preserve"> T   ( 86 ) 28 6</w:t>
      </w:r>
      <w:r>
        <w:rPr>
          <w:rFonts w:ascii="Arial" w:eastAsia="黑体" w:hAnsi="Arial" w:cs="Arial" w:hint="eastAsia"/>
          <w:sz w:val="18"/>
          <w:szCs w:val="18"/>
        </w:rPr>
        <w:t xml:space="preserve">186 </w:t>
      </w:r>
      <w:r>
        <w:rPr>
          <w:rFonts w:ascii="Arial" w:eastAsia="黑体" w:hAnsi="Arial" w:cs="Arial"/>
          <w:sz w:val="18"/>
          <w:szCs w:val="18"/>
        </w:rPr>
        <w:t xml:space="preserve"> </w:t>
      </w:r>
      <w:r>
        <w:rPr>
          <w:rFonts w:ascii="Arial" w:eastAsia="黑体" w:hAnsi="Arial" w:cs="Arial" w:hint="eastAsia"/>
          <w:sz w:val="18"/>
          <w:szCs w:val="18"/>
        </w:rPr>
        <w:t>8888</w:t>
      </w:r>
      <w:r>
        <w:rPr>
          <w:rFonts w:ascii="Arial" w:eastAsia="黑体" w:hAnsi="Arial" w:cs="Arial"/>
          <w:sz w:val="18"/>
          <w:szCs w:val="18"/>
        </w:rPr>
        <w:t xml:space="preserve">      </w:t>
      </w:r>
      <w:r>
        <w:rPr>
          <w:rFonts w:ascii="Arial" w:eastAsia="黑体" w:hAnsi="黑体" w:cs="Arial"/>
          <w:sz w:val="18"/>
          <w:szCs w:val="18"/>
        </w:rPr>
        <w:t>传真</w:t>
      </w:r>
      <w:r w:rsidR="009818FE">
        <w:rPr>
          <w:rFonts w:ascii="Arial" w:eastAsia="黑体" w:hAnsi="Arial" w:cs="Arial"/>
          <w:sz w:val="18"/>
          <w:szCs w:val="18"/>
        </w:rPr>
        <w:t xml:space="preserve"> F   ( 86 ) 28 652</w:t>
      </w:r>
      <w:r w:rsidR="009818FE">
        <w:rPr>
          <w:rFonts w:ascii="Arial" w:eastAsia="黑体" w:hAnsi="Arial" w:cs="Arial" w:hint="eastAsia"/>
          <w:sz w:val="18"/>
          <w:szCs w:val="18"/>
        </w:rPr>
        <w:t>8</w:t>
      </w:r>
      <w:r w:rsidR="009818FE">
        <w:rPr>
          <w:rFonts w:ascii="Arial" w:eastAsia="黑体" w:hAnsi="Arial" w:cs="Arial"/>
          <w:sz w:val="18"/>
          <w:szCs w:val="18"/>
        </w:rPr>
        <w:t xml:space="preserve"> 0</w:t>
      </w:r>
      <w:r w:rsidR="009818FE">
        <w:rPr>
          <w:rFonts w:ascii="Arial" w:eastAsia="黑体" w:hAnsi="Arial" w:cs="Arial" w:hint="eastAsia"/>
          <w:sz w:val="18"/>
          <w:szCs w:val="18"/>
        </w:rPr>
        <w:t>088</w:t>
      </w:r>
    </w:p>
    <w:p w:rsidR="00CC64E4" w:rsidRDefault="009818FE" w:rsidP="00CC64E4">
      <w:pPr>
        <w:rPr>
          <w:rFonts w:ascii="Arial" w:eastAsia="黑体" w:hAnsi="Arial" w:cs="Arial"/>
          <w:sz w:val="18"/>
          <w:szCs w:val="18"/>
        </w:rPr>
      </w:pPr>
      <w:proofErr w:type="spellStart"/>
      <w:r>
        <w:rPr>
          <w:rFonts w:ascii="Arial" w:eastAsia="黑体" w:hAnsi="Arial" w:cs="Arial" w:hint="eastAsia"/>
          <w:sz w:val="18"/>
          <w:szCs w:val="18"/>
        </w:rPr>
        <w:t>m</w:t>
      </w:r>
      <w:r>
        <w:rPr>
          <w:rFonts w:ascii="Arial" w:eastAsia="黑体" w:hAnsi="Arial" w:cs="Arial"/>
          <w:sz w:val="18"/>
          <w:szCs w:val="18"/>
        </w:rPr>
        <w:t>inyoun</w:t>
      </w:r>
      <w:r>
        <w:rPr>
          <w:rFonts w:ascii="Arial" w:eastAsia="黑体" w:hAnsi="Arial" w:cs="Arial" w:hint="eastAsia"/>
          <w:sz w:val="18"/>
          <w:szCs w:val="18"/>
        </w:rPr>
        <w:t>.chengdudongda</w:t>
      </w:r>
      <w:proofErr w:type="spellEnd"/>
      <w:r>
        <w:rPr>
          <w:rFonts w:ascii="Arial" w:eastAsia="黑体" w:hAnsi="Arial" w:cs="Arial"/>
          <w:sz w:val="18"/>
          <w:szCs w:val="18"/>
        </w:rPr>
        <w:t xml:space="preserve"> </w:t>
      </w:r>
      <w:r w:rsidR="00CC64E4">
        <w:rPr>
          <w:rFonts w:ascii="Arial" w:eastAsia="黑体" w:hAnsi="Arial" w:cs="Arial"/>
          <w:sz w:val="18"/>
          <w:szCs w:val="18"/>
        </w:rPr>
        <w:t>@minyounhotels.com      www.minyounhotels.com</w:t>
      </w:r>
    </w:p>
    <w:p w:rsidR="00F04584" w:rsidRDefault="009818FE" w:rsidP="00F04584">
      <w:pPr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Arial" w:cs="Arial"/>
          <w:sz w:val="18"/>
          <w:szCs w:val="18"/>
        </w:rPr>
        <w:t>400-000-9000</w:t>
      </w:r>
    </w:p>
    <w:p w:rsidR="003B7DDF" w:rsidRPr="0063248A" w:rsidRDefault="003B7DDF" w:rsidP="00F04584">
      <w:pPr>
        <w:rPr>
          <w:rFonts w:ascii="Arial" w:eastAsia="黑体" w:hAnsi="Arial" w:cs="Arial"/>
          <w:sz w:val="24"/>
        </w:rPr>
      </w:pPr>
    </w:p>
    <w:p w:rsidR="00F04584" w:rsidRPr="002E3C8D" w:rsidRDefault="002E3C8D" w:rsidP="00F04584">
      <w:pPr>
        <w:rPr>
          <w:rFonts w:ascii="Arial" w:eastAsia="黑体" w:hAnsi="Arial" w:cs="Arial"/>
          <w:b/>
          <w:sz w:val="24"/>
        </w:rPr>
      </w:pPr>
      <w:r w:rsidRPr="00060356">
        <w:rPr>
          <w:rFonts w:ascii="Arial" w:eastAsia="黑体" w:hAnsi="黑体" w:cs="Arial"/>
          <w:b/>
          <w:sz w:val="24"/>
        </w:rPr>
        <w:t>概述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优越便捷的地理位置</w:t>
      </w:r>
    </w:p>
    <w:p w:rsidR="00F04584" w:rsidRPr="00396531" w:rsidRDefault="00F04584" w:rsidP="00F04584">
      <w:pPr>
        <w:rPr>
          <w:rFonts w:ascii="Arial" w:eastAsia="黑体" w:hAnsi="Arial" w:cs="Arial"/>
          <w:sz w:val="18"/>
          <w:szCs w:val="18"/>
        </w:rPr>
      </w:pPr>
      <w:r w:rsidRPr="00396531">
        <w:rPr>
          <w:rFonts w:ascii="Arial" w:eastAsia="黑体" w:hAnsi="Arial" w:cs="Arial" w:hint="eastAsia"/>
          <w:sz w:val="18"/>
          <w:szCs w:val="18"/>
        </w:rPr>
        <w:t>成都东大明宇豪雅饭店位于成都市西部金融中心明宇金融广场大厦</w:t>
      </w:r>
      <w:r w:rsidRPr="00396531">
        <w:rPr>
          <w:rFonts w:ascii="Arial" w:eastAsia="黑体" w:hAnsi="Arial" w:cs="Arial" w:hint="eastAsia"/>
          <w:sz w:val="18"/>
          <w:szCs w:val="18"/>
        </w:rPr>
        <w:t>33-48</w:t>
      </w:r>
      <w:r w:rsidRPr="00396531">
        <w:rPr>
          <w:rFonts w:ascii="Arial" w:eastAsia="黑体" w:hAnsi="Arial" w:cs="Arial" w:hint="eastAsia"/>
          <w:sz w:val="18"/>
          <w:szCs w:val="18"/>
        </w:rPr>
        <w:t>层，地处成都市春熙路和盐市口核心商业区域内，以其优越的地理位置，便捷的交通成为全国乃至世界各地商务精英的商旅首选。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卓越的至尊享受</w:t>
      </w:r>
    </w:p>
    <w:p w:rsidR="00F04584" w:rsidRPr="00396531" w:rsidRDefault="00F04584" w:rsidP="00F04584">
      <w:pPr>
        <w:rPr>
          <w:rFonts w:ascii="Arial" w:eastAsia="黑体" w:hAnsi="Arial" w:cs="Arial"/>
          <w:sz w:val="18"/>
          <w:szCs w:val="18"/>
        </w:rPr>
      </w:pPr>
      <w:r w:rsidRPr="00396531">
        <w:rPr>
          <w:rFonts w:ascii="Arial" w:eastAsia="黑体" w:hAnsi="Arial" w:cs="Arial" w:hint="eastAsia"/>
          <w:sz w:val="18"/>
          <w:szCs w:val="18"/>
        </w:rPr>
        <w:t>客房独特的香味、灯光、摆设、高品质床具、超大屏幕液晶电视、独立淋浴间和浴缸、欧舒丹洗浴用品、高速无线宽带网络供客人免费使用；精致的中餐包间、极具特色的无烟火锅、富有异国情调的西餐厅带给您优质奢华的生活艺术体验！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健康养生的“慢生活”选择</w:t>
      </w:r>
    </w:p>
    <w:p w:rsidR="009E0AD7" w:rsidRPr="00AD74FA" w:rsidRDefault="00F04584" w:rsidP="00AD74FA">
      <w:pPr>
        <w:rPr>
          <w:rStyle w:val="tw4winMark"/>
          <w:rFonts w:ascii="Arial" w:eastAsia="黑体" w:hAnsi="Arial" w:cs="Arial"/>
          <w:vanish w:val="0"/>
          <w:color w:val="auto"/>
          <w:sz w:val="18"/>
          <w:szCs w:val="18"/>
          <w:vertAlign w:val="baseline"/>
        </w:rPr>
      </w:pPr>
      <w:r w:rsidRPr="00396531">
        <w:rPr>
          <w:rFonts w:ascii="Arial" w:eastAsia="黑体" w:hAnsi="Arial" w:cs="Arial" w:hint="eastAsia"/>
          <w:sz w:val="18"/>
          <w:szCs w:val="18"/>
        </w:rPr>
        <w:t>我们为您精选多种休闲放松的方式：健身中心——让压力和烦恼随着汗水挥洒蒸发；室内恒温游泳池——让躯体拥有流水般的线条，让思路如池水般清晰</w:t>
      </w:r>
      <w:r w:rsidR="001575EF">
        <w:rPr>
          <w:rFonts w:ascii="Arial" w:eastAsia="黑体" w:hAnsi="Arial" w:cs="Arial" w:hint="eastAsia"/>
          <w:sz w:val="18"/>
          <w:szCs w:val="18"/>
        </w:rPr>
        <w:t>；棋牌娱乐——享受地道的巴蜀娱乐，放松心情。</w:t>
      </w:r>
    </w:p>
    <w:p w:rsidR="00AD74FA" w:rsidRDefault="00F04584" w:rsidP="002E3C8D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客房</w:t>
      </w:r>
    </w:p>
    <w:p w:rsidR="00F04584" w:rsidRPr="002E3C8D" w:rsidRDefault="00F04584" w:rsidP="002E3C8D">
      <w:pPr>
        <w:rPr>
          <w:rFonts w:ascii="Arial" w:eastAsia="黑体" w:hAnsi="Arial" w:cs="Arial"/>
          <w:sz w:val="18"/>
          <w:szCs w:val="18"/>
        </w:rPr>
      </w:pPr>
      <w:r w:rsidRPr="00864130">
        <w:rPr>
          <w:rFonts w:ascii="Arial" w:eastAsia="黑体" w:hAnsi="Arial" w:cs="Arial" w:hint="eastAsia"/>
          <w:sz w:val="18"/>
          <w:szCs w:val="18"/>
        </w:rPr>
        <w:t>成都东大明</w:t>
      </w:r>
      <w:proofErr w:type="gramStart"/>
      <w:r w:rsidRPr="00864130">
        <w:rPr>
          <w:rFonts w:ascii="Arial" w:eastAsia="黑体" w:hAnsi="Arial" w:cs="Arial" w:hint="eastAsia"/>
          <w:sz w:val="18"/>
          <w:szCs w:val="18"/>
        </w:rPr>
        <w:t>宇豪雅饭店</w:t>
      </w:r>
      <w:proofErr w:type="gramEnd"/>
      <w:r w:rsidRPr="00864130">
        <w:rPr>
          <w:rFonts w:ascii="Arial" w:eastAsia="黑体" w:hAnsi="Arial" w:cs="Arial" w:hint="eastAsia"/>
          <w:sz w:val="18"/>
          <w:szCs w:val="18"/>
        </w:rPr>
        <w:t>拥有</w:t>
      </w:r>
      <w:r w:rsidRPr="00864130">
        <w:rPr>
          <w:rFonts w:ascii="Arial" w:eastAsia="黑体" w:hAnsi="Arial" w:cs="Arial" w:hint="eastAsia"/>
          <w:sz w:val="18"/>
          <w:szCs w:val="18"/>
        </w:rPr>
        <w:t>333</w:t>
      </w:r>
      <w:r w:rsidRPr="00864130">
        <w:rPr>
          <w:rFonts w:ascii="Arial" w:eastAsia="黑体" w:hAnsi="Arial" w:cs="Arial" w:hint="eastAsia"/>
          <w:sz w:val="18"/>
          <w:szCs w:val="18"/>
        </w:rPr>
        <w:t>间豪华舒适的现代化客房。宽敞客房致力为每位商务及休闲旅者提供精致多样的入住体验。客房从</w:t>
      </w:r>
      <w:r w:rsidRPr="00864130">
        <w:rPr>
          <w:rFonts w:ascii="Arial" w:eastAsia="黑体" w:hAnsi="Arial" w:cs="Arial" w:hint="eastAsia"/>
          <w:sz w:val="18"/>
          <w:szCs w:val="18"/>
        </w:rPr>
        <w:t>35</w:t>
      </w:r>
      <w:r w:rsidRPr="00864130">
        <w:rPr>
          <w:rFonts w:ascii="Arial" w:eastAsia="黑体" w:hAnsi="Arial" w:cs="Arial" w:hint="eastAsia"/>
          <w:sz w:val="18"/>
          <w:szCs w:val="18"/>
        </w:rPr>
        <w:t>楼开始，透过每个房间的全景落地玻璃窗，您可尽情饱览城市美景。入住期间，更可尽享免费无线网络带给您的无限精彩。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餐厅及酒吧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汇景全日制餐厅</w:t>
      </w:r>
    </w:p>
    <w:p w:rsidR="00F04584" w:rsidRPr="00864130" w:rsidRDefault="00F04584" w:rsidP="00F04584">
      <w:pPr>
        <w:rPr>
          <w:rFonts w:ascii="Arial" w:eastAsia="黑体" w:hAnsi="Arial" w:cs="Arial"/>
          <w:sz w:val="18"/>
          <w:szCs w:val="18"/>
        </w:rPr>
      </w:pPr>
      <w:r w:rsidRPr="00864130">
        <w:rPr>
          <w:rFonts w:ascii="Arial" w:eastAsia="黑体" w:hAnsi="Arial" w:cs="Arial" w:hint="eastAsia"/>
          <w:sz w:val="18"/>
          <w:szCs w:val="18"/>
        </w:rPr>
        <w:t>无国界料理餐厅，可满足</w:t>
      </w:r>
      <w:r w:rsidR="00DE47CC">
        <w:rPr>
          <w:rFonts w:ascii="Arial" w:eastAsia="黑体" w:hAnsi="Arial" w:cs="Arial" w:hint="eastAsia"/>
          <w:sz w:val="18"/>
          <w:szCs w:val="18"/>
        </w:rPr>
        <w:t>142</w:t>
      </w:r>
      <w:r w:rsidRPr="00864130">
        <w:rPr>
          <w:rFonts w:ascii="Arial" w:eastAsia="黑体" w:hAnsi="Arial" w:cs="Arial" w:hint="eastAsia"/>
          <w:sz w:val="18"/>
          <w:szCs w:val="18"/>
        </w:rPr>
        <w:t>人同时用餐体验，主营地中海、东南亚特色菜系及提供全天候餐饮服务。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怡品堂中餐厅</w:t>
      </w:r>
    </w:p>
    <w:p w:rsidR="00F04584" w:rsidRPr="00864130" w:rsidRDefault="00F04584" w:rsidP="00F04584">
      <w:pPr>
        <w:rPr>
          <w:rFonts w:ascii="Arial" w:eastAsia="黑体" w:hAnsi="Arial" w:cs="Arial"/>
          <w:sz w:val="18"/>
          <w:szCs w:val="18"/>
        </w:rPr>
      </w:pPr>
      <w:r w:rsidRPr="00864130">
        <w:rPr>
          <w:rFonts w:ascii="Arial" w:eastAsia="黑体" w:hAnsi="Arial" w:cs="Arial" w:hint="eastAsia"/>
          <w:sz w:val="18"/>
          <w:szCs w:val="18"/>
        </w:rPr>
        <w:t>怡品堂中餐厅提供高品质的创意川菜和传统粤菜，能同时容纳</w:t>
      </w:r>
      <w:r w:rsidRPr="00864130">
        <w:rPr>
          <w:rFonts w:ascii="Arial" w:eastAsia="黑体" w:hAnsi="Arial" w:cs="Arial" w:hint="eastAsia"/>
          <w:sz w:val="18"/>
          <w:szCs w:val="18"/>
        </w:rPr>
        <w:t>360</w:t>
      </w:r>
      <w:r w:rsidRPr="00864130">
        <w:rPr>
          <w:rFonts w:ascii="Arial" w:eastAsia="黑体" w:hAnsi="Arial" w:cs="Arial" w:hint="eastAsia"/>
          <w:sz w:val="18"/>
          <w:szCs w:val="18"/>
        </w:rPr>
        <w:t>人就餐，博采众长，倾情呈现“源自家常，品质卓然”的珍馐美食，在保留招牌菜肴的同时，因地制宜研发符合时节特色的各种美食，获得消费者一致好评。</w:t>
      </w:r>
    </w:p>
    <w:p w:rsidR="00F04584" w:rsidRPr="00F04584" w:rsidRDefault="00F04584" w:rsidP="00F04584">
      <w:pPr>
        <w:rPr>
          <w:rFonts w:ascii="Arial" w:eastAsia="黑体" w:hAnsi="Arial" w:cs="Arial"/>
          <w:b/>
          <w:sz w:val="18"/>
          <w:szCs w:val="18"/>
        </w:rPr>
      </w:pPr>
      <w:r w:rsidRPr="00F04584">
        <w:rPr>
          <w:rFonts w:ascii="Arial" w:eastAsia="黑体" w:hAnsi="Arial" w:cs="Arial" w:hint="eastAsia"/>
          <w:b/>
          <w:sz w:val="18"/>
          <w:szCs w:val="18"/>
        </w:rPr>
        <w:t>天域大堂吧</w:t>
      </w:r>
    </w:p>
    <w:p w:rsidR="00F04584" w:rsidRDefault="00F04584" w:rsidP="00F04584">
      <w:pPr>
        <w:rPr>
          <w:rFonts w:ascii="Arial" w:eastAsia="黑体" w:hAnsi="Arial" w:cs="Arial"/>
          <w:sz w:val="18"/>
          <w:szCs w:val="18"/>
        </w:rPr>
      </w:pPr>
      <w:r w:rsidRPr="00864130">
        <w:rPr>
          <w:rFonts w:ascii="Arial" w:eastAsia="黑体" w:hAnsi="Arial" w:cs="Arial" w:hint="eastAsia"/>
          <w:sz w:val="18"/>
          <w:szCs w:val="18"/>
        </w:rPr>
        <w:t>大堂吧与众不同的服务风格，品种繁多，提供时尚流行饮品及味道精致的特色小食，让人感受别致的休闲体验。</w:t>
      </w:r>
    </w:p>
    <w:p w:rsidR="002914F2" w:rsidRDefault="002914F2" w:rsidP="002914F2">
      <w:pPr>
        <w:rPr>
          <w:rFonts w:ascii="Arial" w:eastAsia="黑体" w:hAnsi="Arial" w:cs="Arial"/>
          <w:b/>
          <w:sz w:val="18"/>
          <w:szCs w:val="18"/>
        </w:rPr>
      </w:pPr>
      <w:r w:rsidRPr="002914F2">
        <w:rPr>
          <w:rFonts w:ascii="Arial" w:eastAsia="黑体" w:hAnsi="Arial" w:cs="Arial" w:hint="eastAsia"/>
          <w:b/>
          <w:sz w:val="18"/>
          <w:szCs w:val="18"/>
        </w:rPr>
        <w:t>会议及宴会</w:t>
      </w:r>
    </w:p>
    <w:p w:rsidR="002914F2" w:rsidRDefault="002914F2" w:rsidP="002914F2">
      <w:pPr>
        <w:rPr>
          <w:rFonts w:ascii="Arial" w:eastAsia="黑体" w:hAnsi="Arial" w:cs="Arial"/>
          <w:sz w:val="18"/>
          <w:szCs w:val="18"/>
        </w:rPr>
      </w:pPr>
      <w:r w:rsidRPr="00597994">
        <w:rPr>
          <w:rFonts w:ascii="Arial" w:eastAsia="黑体" w:hAnsi="Arial" w:cs="Arial" w:hint="eastAsia"/>
          <w:sz w:val="18"/>
          <w:szCs w:val="18"/>
        </w:rPr>
        <w:t>成都东大明宇豪雅饭店以其绝佳的地理位置，成为举办各类活动的首选之地。饭店提供多元化的会议场地，十个不同大小的多功能会议厅，以及可容纳</w:t>
      </w:r>
      <w:r w:rsidRPr="00597994">
        <w:rPr>
          <w:rFonts w:ascii="Arial" w:eastAsia="黑体" w:hAnsi="Arial" w:cs="Arial" w:hint="eastAsia"/>
          <w:sz w:val="18"/>
          <w:szCs w:val="18"/>
        </w:rPr>
        <w:t>1000</w:t>
      </w:r>
      <w:r w:rsidRPr="00597994">
        <w:rPr>
          <w:rFonts w:ascii="Arial" w:eastAsia="黑体" w:hAnsi="Arial" w:cs="Arial" w:hint="eastAsia"/>
          <w:sz w:val="18"/>
          <w:szCs w:val="18"/>
        </w:rPr>
        <w:t>人、面积达</w:t>
      </w:r>
      <w:r w:rsidRPr="00597994">
        <w:rPr>
          <w:rFonts w:ascii="Arial" w:eastAsia="黑体" w:hAnsi="Arial" w:cs="Arial" w:hint="eastAsia"/>
          <w:sz w:val="18"/>
          <w:szCs w:val="18"/>
        </w:rPr>
        <w:t>820</w:t>
      </w:r>
      <w:r w:rsidRPr="00597994">
        <w:rPr>
          <w:rFonts w:ascii="Arial" w:eastAsia="黑体" w:hAnsi="Arial" w:cs="Arial" w:hint="eastAsia"/>
          <w:sz w:val="18"/>
          <w:szCs w:val="18"/>
        </w:rPr>
        <w:t>平方米的大宴会厅，</w:t>
      </w:r>
      <w:r w:rsidR="00C75979" w:rsidRPr="00597994">
        <w:rPr>
          <w:rFonts w:ascii="Arial" w:eastAsia="黑体" w:hAnsi="Arial" w:cs="Arial" w:hint="eastAsia"/>
          <w:sz w:val="18"/>
          <w:szCs w:val="18"/>
        </w:rPr>
        <w:t>配以各种先进完善的高科技影音设备，</w:t>
      </w:r>
      <w:r w:rsidRPr="00597994">
        <w:rPr>
          <w:rFonts w:ascii="Arial" w:eastAsia="黑体" w:hAnsi="Arial" w:cs="Arial" w:hint="eastAsia"/>
          <w:sz w:val="18"/>
          <w:szCs w:val="18"/>
        </w:rPr>
        <w:t>可满足您的不同需求。</w:t>
      </w:r>
    </w:p>
    <w:p w:rsidR="00C75979" w:rsidRPr="002914F2" w:rsidRDefault="00C75979" w:rsidP="002914F2">
      <w:pPr>
        <w:rPr>
          <w:rFonts w:ascii="Arial" w:eastAsia="黑体" w:hAnsi="Arial" w:cs="Arial"/>
          <w:b/>
          <w:sz w:val="18"/>
          <w:szCs w:val="18"/>
        </w:rPr>
      </w:pPr>
    </w:p>
    <w:p w:rsidR="002E3C8D" w:rsidRDefault="002E3C8D" w:rsidP="002E3C8D">
      <w:pPr>
        <w:widowControl/>
        <w:spacing w:line="360" w:lineRule="auto"/>
        <w:jc w:val="left"/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黑体" w:cs="Arial"/>
          <w:sz w:val="18"/>
          <w:szCs w:val="18"/>
        </w:rPr>
        <w:t>预订或了解</w:t>
      </w:r>
      <w:proofErr w:type="gramStart"/>
      <w:r>
        <w:rPr>
          <w:rFonts w:ascii="Arial" w:eastAsia="黑体" w:hAnsi="黑体" w:cs="Arial"/>
          <w:sz w:val="18"/>
          <w:szCs w:val="18"/>
        </w:rPr>
        <w:t>更多</w:t>
      </w:r>
      <w:r>
        <w:rPr>
          <w:rFonts w:ascii="Arial" w:eastAsia="黑体" w:hAnsi="黑体" w:cs="Arial" w:hint="eastAsia"/>
          <w:sz w:val="18"/>
          <w:szCs w:val="18"/>
        </w:rPr>
        <w:t>酒店</w:t>
      </w:r>
      <w:proofErr w:type="gramEnd"/>
      <w:r>
        <w:rPr>
          <w:rFonts w:ascii="Arial" w:eastAsia="黑体" w:hAnsi="黑体" w:cs="Arial"/>
          <w:sz w:val="18"/>
          <w:szCs w:val="18"/>
        </w:rPr>
        <w:t>详情，请致电</w:t>
      </w:r>
      <w:r>
        <w:rPr>
          <w:rFonts w:ascii="Arial" w:eastAsia="黑体" w:hAnsi="Arial" w:cs="Arial"/>
          <w:sz w:val="18"/>
          <w:szCs w:val="18"/>
        </w:rPr>
        <w:t>(+86)(28)6</w:t>
      </w:r>
      <w:r>
        <w:rPr>
          <w:rFonts w:ascii="Arial" w:eastAsia="黑体" w:hAnsi="Arial" w:cs="Arial" w:hint="eastAsia"/>
          <w:sz w:val="18"/>
          <w:szCs w:val="18"/>
        </w:rPr>
        <w:t>1868888</w:t>
      </w:r>
    </w:p>
    <w:p w:rsidR="002E3C8D" w:rsidRPr="002E3C8D" w:rsidRDefault="002E3C8D" w:rsidP="00345873">
      <w:pPr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Arial" w:cs="Arial"/>
          <w:sz w:val="18"/>
          <w:szCs w:val="18"/>
        </w:rPr>
        <w:t>Please call (+86</w:t>
      </w:r>
      <w:proofErr w:type="gramStart"/>
      <w:r>
        <w:rPr>
          <w:rFonts w:ascii="Arial" w:eastAsia="黑体" w:hAnsi="Arial" w:cs="Arial"/>
          <w:sz w:val="18"/>
          <w:szCs w:val="18"/>
        </w:rPr>
        <w:t>)(</w:t>
      </w:r>
      <w:proofErr w:type="gramEnd"/>
      <w:r>
        <w:rPr>
          <w:rFonts w:ascii="Arial" w:eastAsia="黑体" w:hAnsi="Arial" w:cs="Arial"/>
          <w:sz w:val="18"/>
          <w:szCs w:val="18"/>
        </w:rPr>
        <w:t>28)6</w:t>
      </w:r>
      <w:r>
        <w:rPr>
          <w:rFonts w:ascii="Arial" w:eastAsia="黑体" w:hAnsi="Arial" w:cs="Arial" w:hint="eastAsia"/>
          <w:sz w:val="18"/>
          <w:szCs w:val="18"/>
        </w:rPr>
        <w:t>1868888</w:t>
      </w:r>
      <w:r>
        <w:rPr>
          <w:rFonts w:ascii="Arial" w:eastAsia="黑体" w:hAnsi="Arial" w:cs="Arial"/>
          <w:sz w:val="18"/>
          <w:szCs w:val="18"/>
        </w:rPr>
        <w:t xml:space="preserve"> for reservation or more information. </w:t>
      </w:r>
    </w:p>
    <w:p w:rsidR="002E3C8D" w:rsidRDefault="002E3C8D" w:rsidP="00345873">
      <w:pPr>
        <w:rPr>
          <w:rFonts w:ascii="Arial" w:eastAsia="黑体" w:hAnsi="Arial" w:cs="Arial"/>
          <w:sz w:val="18"/>
          <w:szCs w:val="18"/>
        </w:rPr>
      </w:pPr>
      <w:r w:rsidRPr="00345873">
        <w:rPr>
          <w:rFonts w:ascii="Arial" w:eastAsia="黑体" w:hAnsi="Arial" w:cs="Arial"/>
          <w:sz w:val="18"/>
          <w:szCs w:val="18"/>
        </w:rPr>
        <w:t>明宇商旅全国预订热线：</w:t>
      </w:r>
      <w:r>
        <w:rPr>
          <w:rFonts w:ascii="Arial" w:eastAsia="黑体" w:hAnsi="Arial" w:cs="Arial"/>
          <w:sz w:val="18"/>
          <w:szCs w:val="18"/>
        </w:rPr>
        <w:t>400-000-9000</w:t>
      </w:r>
    </w:p>
    <w:p w:rsidR="002E3C8D" w:rsidRPr="00345873" w:rsidRDefault="002E3C8D" w:rsidP="00345873">
      <w:pPr>
        <w:rPr>
          <w:rFonts w:ascii="Arial" w:eastAsia="黑体" w:hAnsi="Arial" w:cs="Arial"/>
          <w:sz w:val="18"/>
          <w:szCs w:val="18"/>
        </w:rPr>
      </w:pPr>
      <w:r>
        <w:rPr>
          <w:rFonts w:ascii="Arial" w:eastAsia="黑体" w:hAnsi="Arial" w:cs="Arial"/>
          <w:sz w:val="18"/>
          <w:szCs w:val="18"/>
        </w:rPr>
        <w:t>National reservation hotline of Minyoun Hospitality: 400-000-9000</w:t>
      </w:r>
    </w:p>
    <w:p w:rsidR="002E3C8D" w:rsidRPr="002E3C8D" w:rsidRDefault="002E3C8D" w:rsidP="002E3C8D">
      <w:pPr>
        <w:spacing w:line="240" w:lineRule="atLeast"/>
        <w:jc w:val="left"/>
        <w:rPr>
          <w:rFonts w:ascii="Arial" w:eastAsia="黑体" w:hAnsi="黑体" w:cs="Arial"/>
          <w:sz w:val="18"/>
          <w:szCs w:val="18"/>
        </w:rPr>
      </w:pPr>
    </w:p>
    <w:sectPr w:rsidR="002E3C8D" w:rsidRPr="002E3C8D" w:rsidSect="00DE12DE">
      <w:headerReference w:type="default" r:id="rId7"/>
      <w:footerReference w:type="default" r:id="rId8"/>
      <w:pgSz w:w="11906" w:h="16838"/>
      <w:pgMar w:top="1985" w:right="1133" w:bottom="1440" w:left="851" w:header="85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7B" w:rsidRDefault="00E5277B" w:rsidP="002C3F3D">
      <w:r>
        <w:separator/>
      </w:r>
    </w:p>
  </w:endnote>
  <w:endnote w:type="continuationSeparator" w:id="0">
    <w:p w:rsidR="00E5277B" w:rsidRDefault="00E5277B" w:rsidP="002C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D" w:rsidRDefault="00A70536" w:rsidP="0051432D">
    <w:pPr>
      <w:pStyle w:val="a4"/>
      <w:tabs>
        <w:tab w:val="clear" w:pos="415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-39.1pt;margin-top:-43.3pt;width:122.55pt;height:30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" filled="f">
          <v:textbox>
            <w:txbxContent>
              <w:p w:rsidR="002D7E97" w:rsidRPr="00FA35D9" w:rsidRDefault="00111874" w:rsidP="00111874">
                <w:pPr>
                  <w:rPr>
                    <w:rFonts w:ascii="黑体" w:eastAsia="黑体" w:hAnsi="黑体"/>
                    <w:color w:val="FFFFFF" w:themeColor="background1"/>
                    <w:szCs w:val="21"/>
                  </w:rPr>
                </w:pPr>
                <w:r>
                  <w:rPr>
                    <w:rFonts w:ascii="黑体" w:eastAsia="黑体" w:hAnsi="黑体" w:hint="eastAsia"/>
                    <w:color w:val="FFFFFF" w:themeColor="background1"/>
                    <w:szCs w:val="21"/>
                  </w:rPr>
                  <w:t>（86）28 6186 8888</w:t>
                </w:r>
              </w:p>
              <w:p w:rsidR="002D7E97" w:rsidRPr="0051432D" w:rsidRDefault="0041536E" w:rsidP="00111874">
                <w:pPr>
                  <w:ind w:leftChars="-67" w:left="-141"/>
                  <w:jc w:val="center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www.min</w:t>
                </w:r>
                <w:r w:rsidR="002D7E97" w:rsidRPr="0051432D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younhotels.com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78.65pt;margin-top:-44.2pt;width:319.85pt;height:32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" filled="f">
          <v:textbox>
            <w:txbxContent>
              <w:p w:rsidR="002D7E97" w:rsidRPr="00FA35D9" w:rsidRDefault="008F5ABF" w:rsidP="0051432D">
                <w:pPr>
                  <w:jc w:val="center"/>
                  <w:rPr>
                    <w:rFonts w:ascii="黑体" w:eastAsia="黑体" w:hAnsi="黑体"/>
                    <w:color w:val="FFFFFF" w:themeColor="background1"/>
                    <w:szCs w:val="21"/>
                  </w:rPr>
                </w:pPr>
                <w:r w:rsidRPr="00FA35D9">
                  <w:rPr>
                    <w:rFonts w:ascii="黑体" w:eastAsia="黑体" w:hAnsi="黑体" w:hint="eastAsia"/>
                    <w:color w:val="FFFFFF" w:themeColor="background1"/>
                    <w:szCs w:val="21"/>
                  </w:rPr>
                  <w:t>中国成都市东大街紫东楼段39号</w:t>
                </w:r>
                <w:r w:rsidRPr="00FA35D9">
                  <w:rPr>
                    <w:rFonts w:ascii="黑体" w:eastAsia="黑体" w:hAnsi="黑体"/>
                    <w:color w:val="FFFFFF" w:themeColor="background1"/>
                    <w:szCs w:val="21"/>
                  </w:rPr>
                  <w:t>，</w:t>
                </w:r>
                <w:r w:rsidRPr="00FA35D9">
                  <w:rPr>
                    <w:rFonts w:ascii="黑体" w:eastAsia="黑体" w:hAnsi="黑体" w:hint="eastAsia"/>
                    <w:color w:val="FFFFFF" w:themeColor="background1"/>
                    <w:szCs w:val="21"/>
                  </w:rPr>
                  <w:t>610061</w:t>
                </w:r>
              </w:p>
              <w:p w:rsidR="002D7E97" w:rsidRPr="00FA35D9" w:rsidRDefault="008F5ABF" w:rsidP="008F5ABF">
                <w:pPr>
                  <w:jc w:val="center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FA35D9">
                  <w:rPr>
                    <w:rFonts w:ascii="Arial" w:hAnsi="Arial" w:cs="Arial" w:hint="eastAsia"/>
                    <w:color w:val="FFFFFF" w:themeColor="background1"/>
                    <w:sz w:val="18"/>
                    <w:szCs w:val="18"/>
                  </w:rPr>
                  <w:t xml:space="preserve">39 ZIDONGLOU SECTION, DONGDA STREE, CHENGDU, 610061, CHINA  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100" type="#_x0000_t32" style="position:absolute;margin-left:398.55pt;margin-top:-44.05pt;width:.1pt;height:31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dyNgIAAHQEAAAOAAAAZHJzL2Uyb0RvYy54bWysVMGO2jAQvVfqP1i+QxIaW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" strokecolor="white [3212]"/>
      </w:pict>
    </w:r>
    <w:r>
      <w:rPr>
        <w:noProof/>
      </w:rPr>
      <w:pict>
        <v:shape id="Text Box 4" o:spid="_x0000_s4099" type="#_x0000_t202" style="position:absolute;margin-left:395.7pt;margin-top:-44.95pt;width:152.4pt;height:32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" filled="f">
          <v:textbox>
            <w:txbxContent>
              <w:p w:rsidR="00DB581D" w:rsidRPr="00FA35D9" w:rsidRDefault="008F5ABF" w:rsidP="00DB581D">
                <w:pPr>
                  <w:jc w:val="center"/>
                  <w:rPr>
                    <w:rFonts w:ascii="黑体" w:eastAsia="黑体" w:hAnsi="黑体"/>
                    <w:color w:val="FFFFFF" w:themeColor="background1"/>
                    <w:szCs w:val="21"/>
                  </w:rPr>
                </w:pPr>
                <w:r w:rsidRPr="00FA35D9">
                  <w:rPr>
                    <w:rFonts w:ascii="黑体" w:eastAsia="黑体" w:hAnsi="黑体" w:hint="eastAsia"/>
                    <w:color w:val="FFFFFF" w:themeColor="background1"/>
                    <w:szCs w:val="21"/>
                  </w:rPr>
                  <w:t>成都东大明宇</w:t>
                </w:r>
                <w:r w:rsidRPr="00FA35D9">
                  <w:rPr>
                    <w:rFonts w:ascii="黑体" w:eastAsia="黑体" w:hAnsi="黑体"/>
                    <w:color w:val="FFFFFF" w:themeColor="background1"/>
                    <w:szCs w:val="21"/>
                  </w:rPr>
                  <w:t>豪雅饭店</w:t>
                </w:r>
              </w:p>
              <w:p w:rsidR="00DB581D" w:rsidRPr="0051432D" w:rsidRDefault="007F04AD" w:rsidP="00DB581D">
                <w:pPr>
                  <w:jc w:val="center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Minyoun</w:t>
                </w:r>
                <w:proofErr w:type="spellEnd"/>
                <w:r w:rsidR="00FA35D9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color w:val="FFFFFF" w:themeColor="background1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hengdu</w:t>
                </w:r>
                <w:r w:rsidR="002F1E4F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 xml:space="preserve"> </w:t>
                </w:r>
                <w:proofErr w:type="spellStart"/>
                <w:r w:rsidR="002F1E4F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Dongda</w:t>
                </w:r>
                <w:proofErr w:type="spellEnd"/>
                <w:r w:rsidR="002F1E4F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 xml:space="preserve"> </w:t>
                </w:r>
                <w:r w:rsidR="002F1E4F">
                  <w:rPr>
                    <w:rFonts w:ascii="Arial" w:hAnsi="Arial" w:cs="Arial" w:hint="eastAsia"/>
                    <w:color w:val="FFFFFF" w:themeColor="background1"/>
                    <w:sz w:val="18"/>
                    <w:szCs w:val="18"/>
                  </w:rPr>
                  <w:t>H</w:t>
                </w:r>
                <w:r w:rsidR="00FA35D9"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otel</w:t>
                </w:r>
              </w:p>
            </w:txbxContent>
          </v:textbox>
        </v:shape>
      </w:pict>
    </w:r>
    <w:r>
      <w:rPr>
        <w:noProof/>
      </w:rPr>
      <w:pict>
        <v:shape id="AutoShape 5" o:spid="_x0000_s4098" type="#_x0000_t32" style="position:absolute;margin-left:78pt;margin-top:-44.05pt;width:0;height:32.1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PqMwIAAHE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" strokecolor="white [3212]"/>
      </w:pict>
    </w:r>
    <w:r>
      <w:rPr>
        <w:noProof/>
      </w:rPr>
      <w:pict>
        <v:rect id="Rectangle 1" o:spid="_x0000_s4097" style="position:absolute;margin-left:-42.75pt;margin-top:-62.15pt;width:609.75pt;height:7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" fillcolor="black [3200]" stroked="f" strokecolor="#f2f2f2 [3041]" strokeweight="3pt">
          <v:shadow on="t" color="#7f7f7f [1601]" opacity=".5" offset="1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7B" w:rsidRDefault="00E5277B" w:rsidP="002C3F3D">
      <w:r>
        <w:separator/>
      </w:r>
    </w:p>
  </w:footnote>
  <w:footnote w:type="continuationSeparator" w:id="0">
    <w:p w:rsidR="00E5277B" w:rsidRDefault="00E5277B" w:rsidP="002C3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C3" w:rsidRPr="006743FC" w:rsidRDefault="00FA35D9" w:rsidP="006743FC"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2605405</wp:posOffset>
          </wp:positionH>
          <wp:positionV relativeFrom="paragraph">
            <wp:posOffset>-282673</wp:posOffset>
          </wp:positionV>
          <wp:extent cx="1089160" cy="8280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成都东大明宇豪雅饭店logo雅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16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12DE" w:rsidRDefault="00DE12DE" w:rsidP="006743FC"/>
  <w:p w:rsidR="00DE12DE" w:rsidRDefault="00DE12DE" w:rsidP="006743FC"/>
  <w:p w:rsidR="00DE12DE" w:rsidRPr="006743FC" w:rsidRDefault="00DE12DE" w:rsidP="006743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7A53"/>
    <w:multiLevelType w:val="hybridMultilevel"/>
    <w:tmpl w:val="28D005B8"/>
    <w:lvl w:ilvl="0" w:tplc="17382B60">
      <w:start w:val="1"/>
      <w:numFmt w:val="bullet"/>
      <w:lvlText w:val="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420094"/>
    <w:multiLevelType w:val="hybridMultilevel"/>
    <w:tmpl w:val="67243EC2"/>
    <w:lvl w:ilvl="0" w:tplc="91B45312">
      <w:start w:val="1"/>
      <w:numFmt w:val="decimal"/>
      <w:lvlText w:val="【注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81683"/>
    <w:multiLevelType w:val="hybridMultilevel"/>
    <w:tmpl w:val="475C0514"/>
    <w:lvl w:ilvl="0" w:tplc="17382B60">
      <w:start w:val="1"/>
      <w:numFmt w:val="bullet"/>
      <w:lvlText w:val="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103488"/>
    <w:multiLevelType w:val="hybridMultilevel"/>
    <w:tmpl w:val="08CCFA42"/>
    <w:lvl w:ilvl="0" w:tplc="17382B60">
      <w:start w:val="1"/>
      <w:numFmt w:val="bullet"/>
      <w:lvlText w:val="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叶靖亭">
    <w15:presenceInfo w15:providerId="None" w15:userId="叶靖亭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4"/>
      <o:rules v:ext="edit">
        <o:r id="V:Rule3" type="connector" idref="#AutoShape 6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3D"/>
    <w:rsid w:val="00006D80"/>
    <w:rsid w:val="0001170A"/>
    <w:rsid w:val="0001730D"/>
    <w:rsid w:val="00020112"/>
    <w:rsid w:val="00022975"/>
    <w:rsid w:val="00022C97"/>
    <w:rsid w:val="00022FE0"/>
    <w:rsid w:val="000450CC"/>
    <w:rsid w:val="000546CD"/>
    <w:rsid w:val="00067E73"/>
    <w:rsid w:val="00072043"/>
    <w:rsid w:val="00080800"/>
    <w:rsid w:val="000A6945"/>
    <w:rsid w:val="000B3C88"/>
    <w:rsid w:val="000B3FD9"/>
    <w:rsid w:val="000C0E94"/>
    <w:rsid w:val="000C4AAF"/>
    <w:rsid w:val="000E1E40"/>
    <w:rsid w:val="000F0CD3"/>
    <w:rsid w:val="00103E8E"/>
    <w:rsid w:val="00111874"/>
    <w:rsid w:val="00116B8E"/>
    <w:rsid w:val="00120251"/>
    <w:rsid w:val="001274AC"/>
    <w:rsid w:val="00143A38"/>
    <w:rsid w:val="00150EE4"/>
    <w:rsid w:val="00155ADB"/>
    <w:rsid w:val="00156DAD"/>
    <w:rsid w:val="001575EF"/>
    <w:rsid w:val="00157789"/>
    <w:rsid w:val="001604FC"/>
    <w:rsid w:val="00161280"/>
    <w:rsid w:val="00170630"/>
    <w:rsid w:val="00171BDB"/>
    <w:rsid w:val="001804BE"/>
    <w:rsid w:val="00190AC1"/>
    <w:rsid w:val="00193680"/>
    <w:rsid w:val="001B0ADF"/>
    <w:rsid w:val="001B3BA7"/>
    <w:rsid w:val="001D3036"/>
    <w:rsid w:val="001D7E62"/>
    <w:rsid w:val="001E1B70"/>
    <w:rsid w:val="001E2EEB"/>
    <w:rsid w:val="001E4AB7"/>
    <w:rsid w:val="001E4EB0"/>
    <w:rsid w:val="001E57E1"/>
    <w:rsid w:val="001E7AA3"/>
    <w:rsid w:val="00206D01"/>
    <w:rsid w:val="00275AB4"/>
    <w:rsid w:val="00283688"/>
    <w:rsid w:val="002914F2"/>
    <w:rsid w:val="00297928"/>
    <w:rsid w:val="002A026C"/>
    <w:rsid w:val="002C3F3D"/>
    <w:rsid w:val="002C55F4"/>
    <w:rsid w:val="002C5697"/>
    <w:rsid w:val="002D4BC3"/>
    <w:rsid w:val="002D7800"/>
    <w:rsid w:val="002D7E97"/>
    <w:rsid w:val="002E3C8D"/>
    <w:rsid w:val="002F0A55"/>
    <w:rsid w:val="002F1E4F"/>
    <w:rsid w:val="002F71E7"/>
    <w:rsid w:val="003125C3"/>
    <w:rsid w:val="00317F02"/>
    <w:rsid w:val="00320403"/>
    <w:rsid w:val="00333E8D"/>
    <w:rsid w:val="00345873"/>
    <w:rsid w:val="00354847"/>
    <w:rsid w:val="003605E3"/>
    <w:rsid w:val="00366B5A"/>
    <w:rsid w:val="0037594E"/>
    <w:rsid w:val="00375DB9"/>
    <w:rsid w:val="0038440B"/>
    <w:rsid w:val="00397122"/>
    <w:rsid w:val="003A3F30"/>
    <w:rsid w:val="003B145E"/>
    <w:rsid w:val="003B7DDF"/>
    <w:rsid w:val="003B7EE6"/>
    <w:rsid w:val="003C0C00"/>
    <w:rsid w:val="003C5B98"/>
    <w:rsid w:val="003D2A7F"/>
    <w:rsid w:val="003E2E6D"/>
    <w:rsid w:val="003F513D"/>
    <w:rsid w:val="0041536E"/>
    <w:rsid w:val="00422774"/>
    <w:rsid w:val="00461CAB"/>
    <w:rsid w:val="004670EC"/>
    <w:rsid w:val="00470E8A"/>
    <w:rsid w:val="0047218E"/>
    <w:rsid w:val="00492762"/>
    <w:rsid w:val="00495928"/>
    <w:rsid w:val="004971B4"/>
    <w:rsid w:val="004A3F3B"/>
    <w:rsid w:val="004B0989"/>
    <w:rsid w:val="004B695E"/>
    <w:rsid w:val="004B7BA6"/>
    <w:rsid w:val="004C3FBE"/>
    <w:rsid w:val="004C5751"/>
    <w:rsid w:val="004D2AD7"/>
    <w:rsid w:val="004E063B"/>
    <w:rsid w:val="004E48FA"/>
    <w:rsid w:val="004F7CFD"/>
    <w:rsid w:val="00507DB5"/>
    <w:rsid w:val="0051432D"/>
    <w:rsid w:val="00517B44"/>
    <w:rsid w:val="00536CAA"/>
    <w:rsid w:val="0053738F"/>
    <w:rsid w:val="0054034F"/>
    <w:rsid w:val="00554095"/>
    <w:rsid w:val="00555AF8"/>
    <w:rsid w:val="00571CF8"/>
    <w:rsid w:val="005866C9"/>
    <w:rsid w:val="00594777"/>
    <w:rsid w:val="00594F58"/>
    <w:rsid w:val="005A0F5A"/>
    <w:rsid w:val="005A4572"/>
    <w:rsid w:val="005B0F96"/>
    <w:rsid w:val="005B1461"/>
    <w:rsid w:val="005B2D54"/>
    <w:rsid w:val="005C1EDC"/>
    <w:rsid w:val="005D31F5"/>
    <w:rsid w:val="005E3622"/>
    <w:rsid w:val="005F2B33"/>
    <w:rsid w:val="00607E22"/>
    <w:rsid w:val="006118C5"/>
    <w:rsid w:val="00620A49"/>
    <w:rsid w:val="00620F2B"/>
    <w:rsid w:val="00622FD3"/>
    <w:rsid w:val="006268AF"/>
    <w:rsid w:val="00641386"/>
    <w:rsid w:val="00650123"/>
    <w:rsid w:val="006606BA"/>
    <w:rsid w:val="006743FC"/>
    <w:rsid w:val="006876B7"/>
    <w:rsid w:val="00694F46"/>
    <w:rsid w:val="0069504E"/>
    <w:rsid w:val="006A17BF"/>
    <w:rsid w:val="006A4048"/>
    <w:rsid w:val="006B4E54"/>
    <w:rsid w:val="006D1D02"/>
    <w:rsid w:val="006D29A2"/>
    <w:rsid w:val="006D2D95"/>
    <w:rsid w:val="006F1E1E"/>
    <w:rsid w:val="00714C1F"/>
    <w:rsid w:val="00714E58"/>
    <w:rsid w:val="007321ED"/>
    <w:rsid w:val="00743049"/>
    <w:rsid w:val="00743A45"/>
    <w:rsid w:val="00746CE3"/>
    <w:rsid w:val="0075623B"/>
    <w:rsid w:val="00763756"/>
    <w:rsid w:val="007742A9"/>
    <w:rsid w:val="00781460"/>
    <w:rsid w:val="007872BF"/>
    <w:rsid w:val="007873E5"/>
    <w:rsid w:val="007876BE"/>
    <w:rsid w:val="007A1F07"/>
    <w:rsid w:val="007A3285"/>
    <w:rsid w:val="007D1563"/>
    <w:rsid w:val="007D1D8E"/>
    <w:rsid w:val="007D2F09"/>
    <w:rsid w:val="007D394E"/>
    <w:rsid w:val="007D6084"/>
    <w:rsid w:val="007F04AD"/>
    <w:rsid w:val="007F21DD"/>
    <w:rsid w:val="007F3F0A"/>
    <w:rsid w:val="00804954"/>
    <w:rsid w:val="0080580E"/>
    <w:rsid w:val="00831342"/>
    <w:rsid w:val="00831D86"/>
    <w:rsid w:val="00834D59"/>
    <w:rsid w:val="008409C3"/>
    <w:rsid w:val="00840FCF"/>
    <w:rsid w:val="00845F1C"/>
    <w:rsid w:val="00854833"/>
    <w:rsid w:val="008669D8"/>
    <w:rsid w:val="00872D76"/>
    <w:rsid w:val="0087691D"/>
    <w:rsid w:val="00881528"/>
    <w:rsid w:val="00897DED"/>
    <w:rsid w:val="008A287D"/>
    <w:rsid w:val="008A6D58"/>
    <w:rsid w:val="008A792C"/>
    <w:rsid w:val="008E2A04"/>
    <w:rsid w:val="008E58D0"/>
    <w:rsid w:val="008F5ABF"/>
    <w:rsid w:val="00922674"/>
    <w:rsid w:val="009270A7"/>
    <w:rsid w:val="00932777"/>
    <w:rsid w:val="00934EB4"/>
    <w:rsid w:val="009523F4"/>
    <w:rsid w:val="009528F2"/>
    <w:rsid w:val="00976DD9"/>
    <w:rsid w:val="00980038"/>
    <w:rsid w:val="009818FE"/>
    <w:rsid w:val="00982CB7"/>
    <w:rsid w:val="009929C0"/>
    <w:rsid w:val="009A01F6"/>
    <w:rsid w:val="009A1142"/>
    <w:rsid w:val="009D3C48"/>
    <w:rsid w:val="009D3C92"/>
    <w:rsid w:val="009D78DE"/>
    <w:rsid w:val="009E0AD7"/>
    <w:rsid w:val="009E4104"/>
    <w:rsid w:val="009F170B"/>
    <w:rsid w:val="00A023C0"/>
    <w:rsid w:val="00A02E64"/>
    <w:rsid w:val="00A116D9"/>
    <w:rsid w:val="00A23E15"/>
    <w:rsid w:val="00A268E1"/>
    <w:rsid w:val="00A31371"/>
    <w:rsid w:val="00A42C0E"/>
    <w:rsid w:val="00A458D6"/>
    <w:rsid w:val="00A52D21"/>
    <w:rsid w:val="00A53ED0"/>
    <w:rsid w:val="00A70536"/>
    <w:rsid w:val="00A72534"/>
    <w:rsid w:val="00A849BC"/>
    <w:rsid w:val="00A96FCE"/>
    <w:rsid w:val="00AA26A0"/>
    <w:rsid w:val="00AA2CDD"/>
    <w:rsid w:val="00AA3D04"/>
    <w:rsid w:val="00AB5A20"/>
    <w:rsid w:val="00AD1C1F"/>
    <w:rsid w:val="00AD74FA"/>
    <w:rsid w:val="00AD7DB7"/>
    <w:rsid w:val="00AE05FC"/>
    <w:rsid w:val="00B02598"/>
    <w:rsid w:val="00B12B70"/>
    <w:rsid w:val="00B15AC5"/>
    <w:rsid w:val="00B4759C"/>
    <w:rsid w:val="00B500B3"/>
    <w:rsid w:val="00B50EDC"/>
    <w:rsid w:val="00B528FB"/>
    <w:rsid w:val="00B659AC"/>
    <w:rsid w:val="00B7177A"/>
    <w:rsid w:val="00B7577F"/>
    <w:rsid w:val="00B8640F"/>
    <w:rsid w:val="00B86571"/>
    <w:rsid w:val="00BB38A8"/>
    <w:rsid w:val="00BC6FA0"/>
    <w:rsid w:val="00BD31A9"/>
    <w:rsid w:val="00BE71D5"/>
    <w:rsid w:val="00BE7BD3"/>
    <w:rsid w:val="00C329E5"/>
    <w:rsid w:val="00C33944"/>
    <w:rsid w:val="00C462DC"/>
    <w:rsid w:val="00C66A2A"/>
    <w:rsid w:val="00C707A1"/>
    <w:rsid w:val="00C75979"/>
    <w:rsid w:val="00C80544"/>
    <w:rsid w:val="00C805DA"/>
    <w:rsid w:val="00CC64E4"/>
    <w:rsid w:val="00CD3387"/>
    <w:rsid w:val="00CD6B28"/>
    <w:rsid w:val="00CD7E66"/>
    <w:rsid w:val="00CE0157"/>
    <w:rsid w:val="00CE77AA"/>
    <w:rsid w:val="00CF38F9"/>
    <w:rsid w:val="00CF6E8C"/>
    <w:rsid w:val="00D2792D"/>
    <w:rsid w:val="00D45FE6"/>
    <w:rsid w:val="00D5525B"/>
    <w:rsid w:val="00D67531"/>
    <w:rsid w:val="00DB4B9B"/>
    <w:rsid w:val="00DB581D"/>
    <w:rsid w:val="00DB715A"/>
    <w:rsid w:val="00DC15F3"/>
    <w:rsid w:val="00DC21BB"/>
    <w:rsid w:val="00DD2D9E"/>
    <w:rsid w:val="00DE12DE"/>
    <w:rsid w:val="00DE47CC"/>
    <w:rsid w:val="00DF2208"/>
    <w:rsid w:val="00E035CB"/>
    <w:rsid w:val="00E15A8B"/>
    <w:rsid w:val="00E22088"/>
    <w:rsid w:val="00E30151"/>
    <w:rsid w:val="00E31D19"/>
    <w:rsid w:val="00E5277B"/>
    <w:rsid w:val="00E72BA0"/>
    <w:rsid w:val="00E740F7"/>
    <w:rsid w:val="00E77EE9"/>
    <w:rsid w:val="00E92553"/>
    <w:rsid w:val="00E97DCE"/>
    <w:rsid w:val="00EA1436"/>
    <w:rsid w:val="00EC2844"/>
    <w:rsid w:val="00ED4280"/>
    <w:rsid w:val="00ED5BFA"/>
    <w:rsid w:val="00EE2BBE"/>
    <w:rsid w:val="00EF760C"/>
    <w:rsid w:val="00F0383A"/>
    <w:rsid w:val="00F04584"/>
    <w:rsid w:val="00F47913"/>
    <w:rsid w:val="00F62D9A"/>
    <w:rsid w:val="00F66230"/>
    <w:rsid w:val="00F75F0A"/>
    <w:rsid w:val="00F77776"/>
    <w:rsid w:val="00F91914"/>
    <w:rsid w:val="00FA0135"/>
    <w:rsid w:val="00FA35D9"/>
    <w:rsid w:val="00FB2685"/>
    <w:rsid w:val="00FB5F33"/>
    <w:rsid w:val="00FC7780"/>
    <w:rsid w:val="00FD6394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F3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7E9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7E97"/>
  </w:style>
  <w:style w:type="character" w:styleId="a7">
    <w:name w:val="annotation reference"/>
    <w:basedOn w:val="a0"/>
    <w:uiPriority w:val="99"/>
    <w:semiHidden/>
    <w:unhideWhenUsed/>
    <w:rsid w:val="00831D86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831D86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831D86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831D86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831D86"/>
    <w:rPr>
      <w:rFonts w:ascii="Calibri" w:eastAsia="宋体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AA26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81528"/>
    <w:pPr>
      <w:ind w:firstLineChars="200" w:firstLine="420"/>
    </w:pPr>
  </w:style>
  <w:style w:type="character" w:customStyle="1" w:styleId="tw4winMark">
    <w:name w:val="tw4winMark"/>
    <w:uiPriority w:val="99"/>
    <w:rsid w:val="009E0AD7"/>
    <w:rPr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186</Words>
  <Characters>1065</Characters>
  <Application>Microsoft Office Word</Application>
  <DocSecurity>0</DocSecurity>
  <Lines>8</Lines>
  <Paragraphs>2</Paragraphs>
  <ScaleCrop>false</ScaleCrop>
  <Company>WIN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JonMMx 2000</cp:lastModifiedBy>
  <cp:revision>32</cp:revision>
  <dcterms:created xsi:type="dcterms:W3CDTF">2018-11-15T07:31:00Z</dcterms:created>
  <dcterms:modified xsi:type="dcterms:W3CDTF">2021-02-02T08:37:00Z</dcterms:modified>
</cp:coreProperties>
</file>